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86MS0005-01-2024-004105-24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05-0927/2615/2024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 ст.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Никитиной Марии Евгеньевны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16.04.2024 в 09 час. 05 мин.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Никитина М.Е.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41 км. автомобильной дороги «Нефтеюганск-Сургут» в Нефтеюганском районе Ханты-Мансийского автономного округа – Югры, управляя транспортным средством – автомобилем марки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совершила обгон впереди движущего грузового автомобиля, с выездом на полосу дороги, предназначенной для встречного движения,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запрещен», чем нарушила п. 1.3,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Никитина М.Е.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явилась, извещена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>х правонарушениях полагаю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прихожу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9.1.1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разметкой 1.1,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разметкой 1.11, прерывистая линия которой расположена слева.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>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Никитиной М.Е.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ее вина объективно подтверждаются совокупностью исследованных судом доказательств: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86 ХМ 560809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16.04.2024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16.04.2024 в 09 час. 05 мин. Никитина М.Е. на 41 км. автомобильной дороги «Нефтеюганск-Сургут» в Нефтеюганском районе Ханты-Мансийского автономного округа – Югры, управляя транспортным средством – автомобилем марки </w:t>
      </w:r>
      <w:r>
        <w:rPr>
          <w:rStyle w:val="cat-UserDefinedgrp-32rplc-3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45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совершила обгон впереди движущего грузового автомобиля, с выездом на полосу дороги, предназначенной для встречного движения, в зоне действия дорожного знака 3.20 «Обгон запрещен», чем нарушила п. 1.3, 9.1.1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схемой места совершения административного правонарушения от 16.04.2024;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 от 16.04.2024 об обстоятельствах совершенного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водительским удостоверением </w:t>
      </w:r>
      <w:r>
        <w:rPr>
          <w:rFonts w:ascii="Times New Roman" w:eastAsia="Times New Roman" w:hAnsi="Times New Roman" w:cs="Times New Roman"/>
          <w:sz w:val="26"/>
          <w:szCs w:val="26"/>
        </w:rPr>
        <w:t>Никитиной М.Е.;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привлечении Никитиной М.Е.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12 Главе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дислокацие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дорожных знаков и разметки на 39-42 км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автомобильной дороге «Нефтеюганск-Сургут»;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видеофиксацией события административного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Никитиной М.Е.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Никитиной М.Е. квалифицируются по ч. 4 ст. 12.15 КоАП РФ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Никитиной М.Е.,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Никитиной М.Е.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29.10, 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Никитину Марию Евгеньевну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18810486240910206902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UserDefinedgrp-46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47rplc-58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2265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4rplc-9">
    <w:name w:val="cat-UserDefined grp-44 rplc-9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45rplc-22">
    <w:name w:val="cat-UserDefined grp-45 rplc-22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45rplc-37">
    <w:name w:val="cat-UserDefined grp-45 rplc-37"/>
    <w:basedOn w:val="DefaultParagraphFont"/>
  </w:style>
  <w:style w:type="character" w:customStyle="1" w:styleId="cat-UserDefinedgrp-46rplc-56">
    <w:name w:val="cat-UserDefined grp-46 rplc-56"/>
    <w:basedOn w:val="DefaultParagraphFont"/>
  </w:style>
  <w:style w:type="character" w:customStyle="1" w:styleId="cat-UserDefinedgrp-47rplc-58">
    <w:name w:val="cat-UserDefined grp-47 rplc-5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22319-6FDA-4696-B4D8-3E17624F9F9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